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C9" w:rsidRDefault="006559C9" w:rsidP="006559C9">
      <w:pPr>
        <w:pStyle w:val="NormalWeb"/>
        <w:spacing w:before="0" w:beforeAutospacing="0" w:after="0" w:afterAutospacing="0"/>
        <w:rPr>
          <w:rFonts w:ascii="Helvetica" w:hAnsi="Helvetica" w:cs="Helvetica"/>
          <w:b/>
          <w:bCs/>
          <w:sz w:val="24"/>
          <w:szCs w:val="24"/>
        </w:rPr>
      </w:pPr>
    </w:p>
    <w:p w:rsidR="006559C9" w:rsidRDefault="006559C9" w:rsidP="006559C9">
      <w:pPr>
        <w:pStyle w:val="NormalWeb"/>
        <w:spacing w:before="0" w:beforeAutospacing="0" w:after="0" w:afterAutospacing="0"/>
        <w:rPr>
          <w:rFonts w:ascii="Helvetica" w:hAnsi="Helvetica" w:cs="Helvetica"/>
          <w:b/>
          <w:bCs/>
          <w:sz w:val="24"/>
          <w:szCs w:val="24"/>
        </w:rPr>
      </w:pPr>
    </w:p>
    <w:p w:rsidR="006559C9" w:rsidRDefault="006559C9" w:rsidP="006559C9">
      <w:pPr>
        <w:pStyle w:val="NormalWeb"/>
        <w:spacing w:before="0" w:beforeAutospacing="0" w:after="0" w:afterAutospacing="0"/>
        <w:rPr>
          <w:rFonts w:ascii="Helvetica" w:hAnsi="Helvetica" w:cs="Helvetica"/>
          <w:b/>
          <w:bCs/>
          <w:sz w:val="24"/>
          <w:szCs w:val="24"/>
        </w:rPr>
      </w:pPr>
    </w:p>
    <w:p w:rsidR="006559C9" w:rsidRDefault="006559C9" w:rsidP="006559C9">
      <w:pPr>
        <w:pStyle w:val="NormalWeb"/>
        <w:spacing w:before="0" w:beforeAutospacing="0" w:after="0" w:afterAutospacing="0"/>
        <w:rPr>
          <w:rFonts w:ascii="Helvetica" w:hAnsi="Helvetica" w:cs="Helvetica"/>
          <w:b/>
          <w:bCs/>
          <w:sz w:val="24"/>
          <w:szCs w:val="24"/>
        </w:rPr>
      </w:pPr>
    </w:p>
    <w:p w:rsidR="006559C9" w:rsidRDefault="006559C9" w:rsidP="006559C9">
      <w:pPr>
        <w:pStyle w:val="NormalWeb"/>
        <w:spacing w:before="0" w:beforeAutospacing="0" w:after="0" w:afterAutospacing="0"/>
        <w:rPr>
          <w:rFonts w:ascii="Helvetica" w:hAnsi="Helvetica" w:cs="Helvetica"/>
          <w:b/>
          <w:bCs/>
          <w:sz w:val="24"/>
          <w:szCs w:val="24"/>
        </w:rPr>
      </w:pPr>
    </w:p>
    <w:p w:rsidR="006559C9" w:rsidRDefault="006559C9" w:rsidP="006559C9">
      <w:pPr>
        <w:pStyle w:val="NormalWeb"/>
        <w:spacing w:before="0" w:beforeAutospacing="0" w:after="0" w:afterAutospacing="0"/>
        <w:rPr>
          <w:rFonts w:ascii="Helvetica" w:hAnsi="Helvetica" w:cs="Helvetica"/>
          <w:sz w:val="18"/>
          <w:szCs w:val="18"/>
        </w:rPr>
      </w:pPr>
      <w:r>
        <w:rPr>
          <w:rFonts w:ascii="Helvetica" w:hAnsi="Helvetica" w:cs="Helvetica"/>
          <w:b/>
          <w:bCs/>
          <w:sz w:val="24"/>
          <w:szCs w:val="24"/>
        </w:rPr>
        <w:t>Appointment of a Chairman for the Membership Meeting</w:t>
      </w:r>
    </w:p>
    <w:p w:rsidR="006559C9" w:rsidRDefault="006559C9" w:rsidP="006559C9">
      <w:pPr>
        <w:pStyle w:val="NormalWeb"/>
        <w:spacing w:before="0" w:beforeAutospacing="0" w:after="0" w:afterAutospacing="0"/>
        <w:rPr>
          <w:rFonts w:ascii="Helvetica" w:hAnsi="Helvetica" w:cs="Helvetica"/>
          <w:sz w:val="18"/>
          <w:szCs w:val="18"/>
        </w:rPr>
      </w:pPr>
    </w:p>
    <w:p w:rsidR="006559C9" w:rsidRDefault="006559C9" w:rsidP="006559C9">
      <w:pPr>
        <w:pStyle w:val="NormalWeb"/>
        <w:spacing w:before="0" w:beforeAutospacing="0" w:after="0" w:afterAutospacing="0"/>
      </w:pPr>
      <w:r>
        <w:t>POLICY</w:t>
      </w:r>
    </w:p>
    <w:p w:rsidR="006559C9" w:rsidRPr="006559C9" w:rsidRDefault="006559C9" w:rsidP="006559C9">
      <w:pPr>
        <w:pStyle w:val="NormalWeb"/>
        <w:spacing w:before="0" w:beforeAutospacing="0" w:after="0" w:afterAutospacing="0"/>
        <w:rPr>
          <w:rFonts w:asciiTheme="minorHAnsi" w:hAnsiTheme="minorHAnsi" w:cstheme="minorHAnsi"/>
        </w:rPr>
      </w:pPr>
      <w:r w:rsidRPr="006559C9">
        <w:rPr>
          <w:rFonts w:asciiTheme="minorHAnsi" w:hAnsiTheme="minorHAnsi" w:cstheme="minorHAnsi"/>
          <w:sz w:val="24"/>
          <w:szCs w:val="24"/>
        </w:rPr>
        <w:t>In accordance with the South Platte Valley Historical Society bylaws, specifically Article IV, Section 4</w:t>
      </w:r>
      <w:r>
        <w:rPr>
          <w:rFonts w:asciiTheme="minorHAnsi" w:hAnsiTheme="minorHAnsi" w:cstheme="minorHAnsi"/>
          <w:sz w:val="24"/>
          <w:szCs w:val="24"/>
        </w:rPr>
        <w:t xml:space="preserve"> -</w:t>
      </w:r>
      <w:r w:rsidRPr="006559C9">
        <w:rPr>
          <w:rFonts w:asciiTheme="minorHAnsi" w:hAnsiTheme="minorHAnsi" w:cstheme="minorHAnsi"/>
          <w:sz w:val="24"/>
          <w:szCs w:val="24"/>
        </w:rPr>
        <w:t xml:space="preserve"> Regular Monthly Meetings of Membership, the board of directors shall appoint annually a chairman for the membership meetings. </w:t>
      </w:r>
    </w:p>
    <w:p w:rsidR="006559C9" w:rsidRPr="006559C9" w:rsidRDefault="006559C9" w:rsidP="006559C9">
      <w:pPr>
        <w:pStyle w:val="NormalWeb"/>
        <w:spacing w:before="0" w:beforeAutospacing="0" w:after="0" w:afterAutospacing="0"/>
        <w:rPr>
          <w:rFonts w:asciiTheme="minorHAnsi" w:hAnsiTheme="minorHAnsi" w:cstheme="minorHAnsi"/>
        </w:rPr>
      </w:pPr>
      <w:r w:rsidRPr="006559C9">
        <w:rPr>
          <w:rFonts w:asciiTheme="minorHAnsi" w:hAnsiTheme="minorHAnsi" w:cstheme="minorHAnsi"/>
          <w:sz w:val="24"/>
          <w:szCs w:val="24"/>
        </w:rPr>
        <w:t>The board of directors shall appoint a member in good standing with the South Platte Valley Historical Society.</w:t>
      </w:r>
    </w:p>
    <w:p w:rsidR="006559C9" w:rsidRPr="006559C9" w:rsidRDefault="006559C9" w:rsidP="006559C9">
      <w:pPr>
        <w:rPr>
          <w:rFonts w:asciiTheme="minorHAnsi" w:eastAsia="Times New Roman" w:hAnsiTheme="minorHAnsi" w:cstheme="minorHAnsi"/>
        </w:rPr>
      </w:pPr>
      <w:r w:rsidRPr="006559C9">
        <w:rPr>
          <w:rFonts w:asciiTheme="minorHAnsi" w:eastAsia="Times New Roman" w:hAnsiTheme="minorHAnsi" w:cstheme="minorHAnsi"/>
        </w:rPr>
        <w:t xml:space="preserve">The Board of Directors shall solicit recommendations for the chairman of the membership meetings from the membership.  </w:t>
      </w:r>
    </w:p>
    <w:p w:rsidR="006559C9" w:rsidRDefault="006559C9" w:rsidP="006559C9">
      <w:pPr>
        <w:rPr>
          <w:rFonts w:eastAsia="Times New Roman"/>
        </w:rPr>
      </w:pPr>
    </w:p>
    <w:p w:rsidR="006559C9" w:rsidRDefault="006559C9" w:rsidP="006559C9">
      <w:pPr>
        <w:rPr>
          <w:rFonts w:eastAsia="Times New Roman"/>
        </w:rPr>
      </w:pPr>
      <w:r>
        <w:rPr>
          <w:rFonts w:eastAsia="Times New Roman"/>
        </w:rPr>
        <w:t>PROCEDURE</w:t>
      </w:r>
    </w:p>
    <w:p w:rsidR="006559C9" w:rsidRDefault="006559C9" w:rsidP="006559C9">
      <w:pPr>
        <w:rPr>
          <w:rFonts w:eastAsia="Times New Roman"/>
        </w:rPr>
      </w:pPr>
      <w:r>
        <w:rPr>
          <w:rFonts w:eastAsia="Times New Roman"/>
        </w:rPr>
        <w:t xml:space="preserve">In January of </w:t>
      </w:r>
      <w:proofErr w:type="gramStart"/>
      <w:r>
        <w:rPr>
          <w:rFonts w:eastAsia="Times New Roman"/>
        </w:rPr>
        <w:t>each and every</w:t>
      </w:r>
      <w:proofErr w:type="gramEnd"/>
      <w:r>
        <w:rPr>
          <w:rFonts w:eastAsia="Times New Roman"/>
        </w:rPr>
        <w:t xml:space="preserve"> year</w:t>
      </w:r>
      <w:r>
        <w:rPr>
          <w:rFonts w:eastAsia="Times New Roman"/>
        </w:rPr>
        <w:t>,</w:t>
      </w:r>
      <w:r>
        <w:rPr>
          <w:rFonts w:eastAsia="Times New Roman"/>
        </w:rPr>
        <w:t xml:space="preserve"> the Board of directors shall solicit recommendations for the chairman of the membership meetings from the membership.  Solicitations shall be made but, not limited to, through email; the SPVHS newslet</w:t>
      </w:r>
      <w:r>
        <w:rPr>
          <w:rFonts w:eastAsia="Times New Roman"/>
        </w:rPr>
        <w:t>ter; the website; and at the annual meeting.</w:t>
      </w:r>
    </w:p>
    <w:p w:rsidR="006559C9" w:rsidRDefault="006559C9" w:rsidP="006559C9">
      <w:pPr>
        <w:rPr>
          <w:rFonts w:eastAsia="Times New Roman"/>
        </w:rPr>
      </w:pPr>
      <w:r>
        <w:rPr>
          <w:rFonts w:eastAsia="Times New Roman"/>
        </w:rPr>
        <w:t>The board of directors shall consider any recommendation or nomination of any member in good standin</w:t>
      </w:r>
      <w:r>
        <w:rPr>
          <w:rFonts w:eastAsia="Times New Roman"/>
        </w:rPr>
        <w:t>g for the chairman position. A</w:t>
      </w:r>
      <w:r>
        <w:rPr>
          <w:rFonts w:eastAsia="Times New Roman"/>
        </w:rPr>
        <w:t xml:space="preserve"> member recommended or nominated shall have the opportunity to address the board of directors at the February board meeting. </w:t>
      </w:r>
    </w:p>
    <w:p w:rsidR="006559C9" w:rsidRDefault="006559C9" w:rsidP="006559C9">
      <w:pPr>
        <w:rPr>
          <w:rFonts w:eastAsia="Times New Roman"/>
        </w:rPr>
      </w:pPr>
      <w:r>
        <w:rPr>
          <w:rFonts w:eastAsia="Times New Roman"/>
        </w:rPr>
        <w:t>The board of directors shall make their appointment at the February board meeting. The board of directors may, at their discretion, appoint a co-chair or vice chairman for the membership meetings. </w:t>
      </w:r>
    </w:p>
    <w:p w:rsidR="006559C9" w:rsidRDefault="006559C9" w:rsidP="006559C9">
      <w:pPr>
        <w:rPr>
          <w:rFonts w:eastAsia="Times New Roman"/>
        </w:rPr>
      </w:pPr>
      <w:r>
        <w:rPr>
          <w:rFonts w:eastAsia="Times New Roman"/>
          <w:i/>
          <w:iCs/>
          <w:u w:val="single"/>
        </w:rPr>
        <w:t>Term</w:t>
      </w:r>
      <w:r>
        <w:rPr>
          <w:rFonts w:eastAsia="Times New Roman"/>
        </w:rPr>
        <w:t>: The term of the appointment shall be for one year and will commence with the March membership meeting. There shall be no limit on the number of terms. </w:t>
      </w:r>
    </w:p>
    <w:p w:rsidR="006559C9" w:rsidRDefault="006559C9" w:rsidP="006559C9">
      <w:pPr>
        <w:rPr>
          <w:rFonts w:eastAsia="Times New Roman"/>
        </w:rPr>
      </w:pPr>
      <w:r>
        <w:rPr>
          <w:rFonts w:eastAsia="Times New Roman"/>
          <w:i/>
          <w:iCs/>
          <w:u w:val="single"/>
        </w:rPr>
        <w:t>Responsibility of Chairman:</w:t>
      </w:r>
      <w:r>
        <w:rPr>
          <w:rFonts w:eastAsia="Times New Roman"/>
        </w:rPr>
        <w:t xml:space="preserve">  The chair is responsible for setting the educational topic for meetings and getting guest speakers. The chair will also keep the Board of Directors informed of any request for format change</w:t>
      </w:r>
      <w:r>
        <w:rPr>
          <w:rFonts w:eastAsia="Times New Roman"/>
        </w:rPr>
        <w:t xml:space="preserve"> of the membership meeting;</w:t>
      </w:r>
      <w:r>
        <w:rPr>
          <w:rFonts w:eastAsia="Times New Roman"/>
        </w:rPr>
        <w:t xml:space="preserve"> cancellation of meetings</w:t>
      </w:r>
      <w:r>
        <w:rPr>
          <w:rFonts w:eastAsia="Times New Roman"/>
        </w:rPr>
        <w:t>; or</w:t>
      </w:r>
      <w:r>
        <w:rPr>
          <w:rFonts w:eastAsia="Times New Roman"/>
        </w:rPr>
        <w:t xml:space="preserve"> issues that may arise at membership meetings</w:t>
      </w:r>
      <w:r>
        <w:rPr>
          <w:rFonts w:eastAsia="Times New Roman"/>
        </w:rPr>
        <w:t>.</w:t>
      </w:r>
      <w:bookmarkStart w:id="0" w:name="_GoBack"/>
      <w:bookmarkEnd w:id="0"/>
    </w:p>
    <w:p w:rsidR="006559C9" w:rsidRDefault="006559C9" w:rsidP="006559C9">
      <w:pPr>
        <w:rPr>
          <w:rFonts w:eastAsia="Times New Roman"/>
        </w:rPr>
      </w:pPr>
    </w:p>
    <w:p w:rsidR="00CD3FF8" w:rsidRDefault="006559C9"/>
    <w:sectPr w:rsidR="00CD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C9"/>
    <w:rsid w:val="001004E7"/>
    <w:rsid w:val="001A5D70"/>
    <w:rsid w:val="0065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5E9F"/>
  <w15:chartTrackingRefBased/>
  <w15:docId w15:val="{6A0000F1-9EE0-4681-AB9A-52758DD8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9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9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Kirkmeyer</dc:creator>
  <cp:keywords/>
  <dc:description/>
  <cp:lastModifiedBy>Barbara Kirkmeyer</cp:lastModifiedBy>
  <cp:revision>1</cp:revision>
  <dcterms:created xsi:type="dcterms:W3CDTF">2018-12-17T17:42:00Z</dcterms:created>
  <dcterms:modified xsi:type="dcterms:W3CDTF">2018-12-17T17:47:00Z</dcterms:modified>
</cp:coreProperties>
</file>